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171" w:type="pct"/>
        <w:tblLook w:val="0660" w:firstRow="1" w:lastRow="1" w:firstColumn="0" w:lastColumn="0" w:noHBand="1" w:noVBand="1"/>
        <w:tblDescription w:val="Title"/>
      </w:tblPr>
      <w:tblGrid>
        <w:gridCol w:w="6849"/>
      </w:tblGrid>
      <w:tr w:rsidR="00086A53" w:rsidRPr="00086A53" w14:paraId="6164C83C" w14:textId="77777777" w:rsidTr="000B7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tcW w:w="5000" w:type="pct"/>
          </w:tcPr>
          <w:p w14:paraId="078055B5" w14:textId="77777777" w:rsidR="00086A53" w:rsidRPr="00086A53" w:rsidRDefault="00086A53" w:rsidP="00086A53">
            <w:pPr>
              <w:spacing w:line="80" w:lineRule="exact"/>
              <w:rPr>
                <w:rFonts w:ascii="Century Gothic" w:eastAsia="Century Gothic" w:hAnsi="Century Gothic" w:cs="Times New Roman"/>
              </w:rPr>
            </w:pPr>
          </w:p>
        </w:tc>
      </w:tr>
      <w:tr w:rsidR="00086A53" w:rsidRPr="00086A53" w14:paraId="496B0F01" w14:textId="77777777" w:rsidTr="000B727B">
        <w:trPr>
          <w:trHeight w:val="1838"/>
        </w:trPr>
        <w:tc>
          <w:tcPr>
            <w:tcW w:w="5000" w:type="pct"/>
          </w:tcPr>
          <w:p w14:paraId="72628A93" w14:textId="5A2557A3" w:rsidR="00086A53" w:rsidRPr="000B727B" w:rsidRDefault="000B727B" w:rsidP="000B727B">
            <w:pPr>
              <w:spacing w:after="80" w:line="276" w:lineRule="auto"/>
              <w:rPr>
                <w:rFonts w:ascii="Century Gothic" w:eastAsia="Century Gothic" w:hAnsi="Century Gothic" w:cs="Times New Roman"/>
                <w:b/>
                <w:sz w:val="40"/>
                <w:szCs w:val="40"/>
              </w:rPr>
            </w:pPr>
            <w:r w:rsidRPr="000B727B">
              <w:rPr>
                <w:rFonts w:ascii="Century Gothic" w:eastAsia="Century Gothic" w:hAnsi="Century Gothic" w:cs="Times New Roman"/>
                <w:color w:val="704A85"/>
                <w:sz w:val="40"/>
                <w:szCs w:val="40"/>
              </w:rPr>
              <w:t>Algebraic Reasoning</w:t>
            </w:r>
            <w:r w:rsidR="00BF7A0F" w:rsidRPr="000B727B">
              <w:rPr>
                <w:rFonts w:ascii="Century Gothic" w:eastAsia="Century Gothic" w:hAnsi="Century Gothic" w:cs="Times New Roman"/>
                <w:color w:val="704A85"/>
                <w:sz w:val="40"/>
                <w:szCs w:val="40"/>
              </w:rPr>
              <w:t xml:space="preserve">, </w:t>
            </w:r>
            <w:r w:rsidR="00086A53" w:rsidRPr="000B727B">
              <w:rPr>
                <w:rFonts w:ascii="Century Gothic" w:eastAsia="Century Gothic" w:hAnsi="Century Gothic" w:cs="Times New Roman"/>
                <w:color w:val="704A85"/>
                <w:sz w:val="40"/>
                <w:szCs w:val="40"/>
              </w:rPr>
              <w:t xml:space="preserve">Unit 2: </w:t>
            </w:r>
            <w:r w:rsidR="00086A53" w:rsidRPr="000B727B">
              <w:rPr>
                <w:rFonts w:ascii="Century Gothic" w:eastAsia="Century Gothic" w:hAnsi="Century Gothic" w:cs="Times New Roman"/>
                <w:i/>
                <w:color w:val="704A85"/>
                <w:sz w:val="40"/>
                <w:szCs w:val="40"/>
              </w:rPr>
              <w:t xml:space="preserve">Systems of Equations and </w:t>
            </w:r>
            <w:r w:rsidRPr="000B727B">
              <w:rPr>
                <w:rFonts w:ascii="Century Gothic" w:eastAsia="Century Gothic" w:hAnsi="Century Gothic" w:cs="Times New Roman"/>
                <w:i/>
                <w:color w:val="704A85"/>
                <w:sz w:val="40"/>
                <w:szCs w:val="40"/>
              </w:rPr>
              <w:t>Matrices</w:t>
            </w:r>
          </w:p>
        </w:tc>
      </w:tr>
      <w:tr w:rsidR="00086A53" w:rsidRPr="00086A53" w14:paraId="3EAFCF63" w14:textId="77777777" w:rsidTr="000B72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tcW w:w="5000" w:type="pct"/>
          </w:tcPr>
          <w:p w14:paraId="2B2B7EE5" w14:textId="77777777" w:rsidR="00086A53" w:rsidRPr="00086A53" w:rsidRDefault="00086A53" w:rsidP="00086A53">
            <w:pPr>
              <w:spacing w:line="80" w:lineRule="exact"/>
              <w:rPr>
                <w:rFonts w:ascii="Century Gothic" w:eastAsia="Century Gothic" w:hAnsi="Century Gothic" w:cs="Times New Roman"/>
              </w:rPr>
            </w:pPr>
          </w:p>
        </w:tc>
      </w:tr>
    </w:tbl>
    <w:p w14:paraId="5C0F7FA9" w14:textId="77777777" w:rsidR="000B727B" w:rsidRDefault="00086A53" w:rsidP="000B727B">
      <w:pPr>
        <w:rPr>
          <w:rFonts w:ascii="Century Gothic" w:eastAsia="Century Gothic" w:hAnsi="Century Gothic" w:cs="Times New Roman"/>
          <w:color w:val="704A85"/>
          <w:sz w:val="40"/>
          <w:szCs w:val="40"/>
        </w:rPr>
      </w:pPr>
      <w:r w:rsidRPr="00086A53">
        <w:rPr>
          <w:rFonts w:ascii="Century Gothic" w:eastAsia="Century Gothic" w:hAnsi="Century Gothic" w:cs="Times New Roman"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D3A417B" wp14:editId="0A7D05E3">
                <wp:simplePos x="0" y="0"/>
                <wp:positionH relativeFrom="page">
                  <wp:posOffset>5200650</wp:posOffset>
                </wp:positionH>
                <wp:positionV relativeFrom="margin">
                  <wp:posOffset>0</wp:posOffset>
                </wp:positionV>
                <wp:extent cx="2286000" cy="6762750"/>
                <wp:effectExtent l="0" t="0" r="0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76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AE5A37" w14:textId="77777777" w:rsidR="00086A53" w:rsidRDefault="00086A53" w:rsidP="00086A53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528CA" wp14:editId="014AD335">
                                  <wp:extent cx="2174240" cy="2263140"/>
                                  <wp:effectExtent l="0" t="0" r="0" b="381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ystem-of-Equations-1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2263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C7BF08" w14:textId="77777777" w:rsidR="00086A53" w:rsidRPr="00086A53" w:rsidRDefault="00086A53" w:rsidP="00086A53">
                            <w:pPr>
                              <w:keepNext/>
                              <w:keepLines/>
                              <w:spacing w:before="240" w:after="200" w:line="276" w:lineRule="auto"/>
                              <w:ind w:left="144" w:right="144"/>
                              <w:outlineLvl w:val="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956AAC"/>
                                <w:sz w:val="28"/>
                                <w:szCs w:val="28"/>
                              </w:rPr>
                            </w:pPr>
                            <w:r w:rsidRPr="00086A5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956AAC"/>
                                <w:sz w:val="28"/>
                                <w:szCs w:val="28"/>
                              </w:rPr>
                              <w:t>Sample Problem:</w:t>
                            </w:r>
                          </w:p>
                          <w:p w14:paraId="49F86195" w14:textId="77777777" w:rsidR="00086A53" w:rsidRPr="00086A53" w:rsidRDefault="00086A53" w:rsidP="00086A53">
                            <w:pPr>
                              <w:spacing w:before="200" w:after="200" w:line="276" w:lineRule="auto"/>
                              <w:ind w:left="144" w:right="270"/>
                              <w:rPr>
                                <w:rFonts w:ascii="Century Gothic" w:eastAsia="Century Gothic" w:hAnsi="Century Gothic" w:cs="Times New Roman"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086A53">
                              <w:rPr>
                                <w:rFonts w:ascii="Century Gothic" w:eastAsia="Century Gothic" w:hAnsi="Century Gothic" w:cs="Times New Roman"/>
                                <w:color w:val="262626"/>
                                <w:sz w:val="20"/>
                                <w:szCs w:val="20"/>
                              </w:rPr>
                              <w:t xml:space="preserve">The Yellow Cab </w:t>
                            </w:r>
                            <w:proofErr w:type="gramStart"/>
                            <w:r w:rsidRPr="00086A53">
                              <w:rPr>
                                <w:rFonts w:ascii="Century Gothic" w:eastAsia="Century Gothic" w:hAnsi="Century Gothic" w:cs="Times New Roman"/>
                                <w:color w:val="262626"/>
                                <w:sz w:val="20"/>
                                <w:szCs w:val="20"/>
                              </w:rPr>
                              <w:t>company</w:t>
                            </w:r>
                            <w:proofErr w:type="gramEnd"/>
                            <w:r w:rsidRPr="00086A53">
                              <w:rPr>
                                <w:rFonts w:ascii="Century Gothic" w:eastAsia="Century Gothic" w:hAnsi="Century Gothic" w:cs="Times New Roman"/>
                                <w:color w:val="262626"/>
                                <w:sz w:val="20"/>
                                <w:szCs w:val="20"/>
                              </w:rPr>
                              <w:t xml:space="preserve"> charges $2 plus an additional $3 for every 2 miles traveled.  The Blue Cab company charges $5 plus $1 for every mile traveled.  If you travel 2 miles, which company has the better rate? 3 miles? 10 miles?</w:t>
                            </w:r>
                          </w:p>
                          <w:tbl>
                            <w:tblPr>
                              <w:tblStyle w:val="NewsletterTable"/>
                              <w:tblW w:w="478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377"/>
                            </w:tblGrid>
                            <w:tr w:rsidR="00086A53" w14:paraId="04E91F82" w14:textId="77777777" w:rsidTr="00086A5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22"/>
                                <w:jc w:val="center"/>
                              </w:trPr>
                              <w:tc>
                                <w:tcPr>
                                  <w:tcW w:w="3288" w:type="dxa"/>
                                  <w:tcBorders>
                                    <w:bottom w:val="nil"/>
                                  </w:tcBorders>
                                </w:tcPr>
                                <w:p w14:paraId="58C47C80" w14:textId="77777777" w:rsidR="00086A53" w:rsidRDefault="00086A53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086A53" w14:paraId="063705D4" w14:textId="77777777" w:rsidTr="00086A53">
                              <w:trPr>
                                <w:trHeight w:val="4488"/>
                                <w:jc w:val="center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6A6C01" w14:textId="77777777" w:rsidR="00086A53" w:rsidRPr="00086A53" w:rsidRDefault="00086A53">
                                  <w:pPr>
                                    <w:pStyle w:val="Heading1"/>
                                    <w:outlineLvl w:val="0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86A53">
                                    <w:rPr>
                                      <w:rFonts w:ascii="Century Gothic" w:hAnsi="Century Gothic"/>
                                    </w:rPr>
                                    <w:t>Additional Support:</w:t>
                                  </w:r>
                                </w:p>
                                <w:p w14:paraId="53BE61E4" w14:textId="77777777" w:rsidR="00086A53" w:rsidRDefault="00086A53" w:rsidP="00086A5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075"/>
                                    </w:tabs>
                                    <w:spacing w:after="0" w:line="240" w:lineRule="auto"/>
                                    <w:ind w:left="645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86A53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Check the teacher web page and Canvas page for not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es, activities, and assignments.</w:t>
                                  </w:r>
                                </w:p>
                                <w:p w14:paraId="49BE47A9" w14:textId="77777777" w:rsidR="00086A53" w:rsidRPr="00086A53" w:rsidRDefault="00086A53" w:rsidP="00086A53">
                                  <w:pPr>
                                    <w:pStyle w:val="ListParagraph"/>
                                    <w:tabs>
                                      <w:tab w:val="left" w:pos="3075"/>
                                    </w:tabs>
                                    <w:spacing w:after="0" w:line="240" w:lineRule="auto"/>
                                    <w:ind w:left="645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D00473" w14:textId="77777777" w:rsidR="00086A53" w:rsidRPr="00086A53" w:rsidRDefault="00086A53" w:rsidP="00086A5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075"/>
                                    </w:tabs>
                                    <w:spacing w:after="0" w:line="240" w:lineRule="auto"/>
                                    <w:ind w:left="645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86A53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Search the topic on the web. We recommend using Khan Academy.</w:t>
                                  </w:r>
                                </w:p>
                                <w:p w14:paraId="7E477263" w14:textId="77777777" w:rsidR="00086A53" w:rsidRPr="00086A53" w:rsidRDefault="00086A53" w:rsidP="00086A53">
                                  <w:pPr>
                                    <w:pStyle w:val="ListParagraph"/>
                                    <w:tabs>
                                      <w:tab w:val="left" w:pos="3075"/>
                                    </w:tabs>
                                    <w:spacing w:after="0" w:line="240" w:lineRule="auto"/>
                                    <w:ind w:left="645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FC2C2A" w14:textId="77777777" w:rsidR="00086A53" w:rsidRDefault="00086A53" w:rsidP="00086A5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075"/>
                                    </w:tabs>
                                    <w:spacing w:after="0" w:line="240" w:lineRule="auto"/>
                                    <w:ind w:left="645"/>
                                  </w:pPr>
                                  <w:r w:rsidRPr="00086A53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Attend tutorials.</w:t>
                                  </w:r>
                                </w:p>
                              </w:tc>
                            </w:tr>
                          </w:tbl>
                          <w:p w14:paraId="07E73CD5" w14:textId="77777777" w:rsidR="00086A53" w:rsidRDefault="00086A53" w:rsidP="00086A5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A41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margin-left:409.5pt;margin-top:0;width:180pt;height:53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" o:allowoverlap="f" filled="f" stroked="f" strokeweight=".5pt">
                <v:textbox inset="1.44pt,0,1.44pt,0">
                  <w:txbxContent>
                    <w:p w14:paraId="49AE5A37" w14:textId="77777777" w:rsidR="00086A53" w:rsidRDefault="00086A53" w:rsidP="00086A53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9528CA" wp14:editId="014AD335">
                            <wp:extent cx="2174240" cy="2263140"/>
                            <wp:effectExtent l="0" t="0" r="0" b="381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ystem-of-Equations-1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2263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C7BF08" w14:textId="77777777" w:rsidR="00086A53" w:rsidRPr="00086A53" w:rsidRDefault="00086A53" w:rsidP="00086A53">
                      <w:pPr>
                        <w:keepNext/>
                        <w:keepLines/>
                        <w:spacing w:before="240" w:after="200" w:line="276" w:lineRule="auto"/>
                        <w:ind w:left="144" w:right="144"/>
                        <w:outlineLvl w:val="0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956AAC"/>
                          <w:sz w:val="28"/>
                          <w:szCs w:val="28"/>
                        </w:rPr>
                      </w:pPr>
                      <w:r w:rsidRPr="00086A53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956AAC"/>
                          <w:sz w:val="28"/>
                          <w:szCs w:val="28"/>
                        </w:rPr>
                        <w:t>Sample Problem:</w:t>
                      </w:r>
                    </w:p>
                    <w:p w14:paraId="49F86195" w14:textId="77777777" w:rsidR="00086A53" w:rsidRPr="00086A53" w:rsidRDefault="00086A53" w:rsidP="00086A53">
                      <w:pPr>
                        <w:spacing w:before="200" w:after="200" w:line="276" w:lineRule="auto"/>
                        <w:ind w:left="144" w:right="270"/>
                        <w:rPr>
                          <w:rFonts w:ascii="Century Gothic" w:eastAsia="Century Gothic" w:hAnsi="Century Gothic" w:cs="Times New Roman"/>
                          <w:color w:val="262626"/>
                          <w:sz w:val="20"/>
                          <w:szCs w:val="20"/>
                        </w:rPr>
                      </w:pPr>
                      <w:r w:rsidRPr="00086A53">
                        <w:rPr>
                          <w:rFonts w:ascii="Century Gothic" w:eastAsia="Century Gothic" w:hAnsi="Century Gothic" w:cs="Times New Roman"/>
                          <w:color w:val="262626"/>
                          <w:sz w:val="20"/>
                          <w:szCs w:val="20"/>
                        </w:rPr>
                        <w:t xml:space="preserve">The Yellow Cab </w:t>
                      </w:r>
                      <w:proofErr w:type="gramStart"/>
                      <w:r w:rsidRPr="00086A53">
                        <w:rPr>
                          <w:rFonts w:ascii="Century Gothic" w:eastAsia="Century Gothic" w:hAnsi="Century Gothic" w:cs="Times New Roman"/>
                          <w:color w:val="262626"/>
                          <w:sz w:val="20"/>
                          <w:szCs w:val="20"/>
                        </w:rPr>
                        <w:t>company</w:t>
                      </w:r>
                      <w:proofErr w:type="gramEnd"/>
                      <w:r w:rsidRPr="00086A53">
                        <w:rPr>
                          <w:rFonts w:ascii="Century Gothic" w:eastAsia="Century Gothic" w:hAnsi="Century Gothic" w:cs="Times New Roman"/>
                          <w:color w:val="262626"/>
                          <w:sz w:val="20"/>
                          <w:szCs w:val="20"/>
                        </w:rPr>
                        <w:t xml:space="preserve"> charges $2 plus an additional $3 for every 2 miles traveled.  The Blue Cab company charges $5 plus $1 for every mile traveled.  If you travel 2 miles, which company has the better rate? 3 miles? 10 miles?</w:t>
                      </w:r>
                    </w:p>
                    <w:tbl>
                      <w:tblPr>
                        <w:tblStyle w:val="NewsletterTable"/>
                        <w:tblW w:w="478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377"/>
                      </w:tblGrid>
                      <w:tr w:rsidR="00086A53" w14:paraId="04E91F82" w14:textId="77777777" w:rsidTr="00086A5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22"/>
                          <w:jc w:val="center"/>
                        </w:trPr>
                        <w:tc>
                          <w:tcPr>
                            <w:tcW w:w="3288" w:type="dxa"/>
                            <w:tcBorders>
                              <w:bottom w:val="nil"/>
                            </w:tcBorders>
                          </w:tcPr>
                          <w:p w14:paraId="58C47C80" w14:textId="77777777" w:rsidR="00086A53" w:rsidRDefault="00086A53">
                            <w:pPr>
                              <w:pStyle w:val="TableSpace"/>
                            </w:pPr>
                          </w:p>
                        </w:tc>
                      </w:tr>
                      <w:tr w:rsidR="00086A53" w14:paraId="063705D4" w14:textId="77777777" w:rsidTr="00086A53">
                        <w:trPr>
                          <w:trHeight w:val="4488"/>
                          <w:jc w:val="center"/>
                        </w:trPr>
                        <w:tc>
                          <w:tcPr>
                            <w:tcW w:w="32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6A6C01" w14:textId="77777777" w:rsidR="00086A53" w:rsidRPr="00086A53" w:rsidRDefault="00086A53">
                            <w:pPr>
                              <w:pStyle w:val="Heading1"/>
                              <w:outlineLvl w:val="0"/>
                              <w:rPr>
                                <w:rFonts w:ascii="Century Gothic" w:hAnsi="Century Gothic"/>
                              </w:rPr>
                            </w:pPr>
                            <w:r w:rsidRPr="00086A53">
                              <w:rPr>
                                <w:rFonts w:ascii="Century Gothic" w:hAnsi="Century Gothic"/>
                              </w:rPr>
                              <w:t>Additional Support:</w:t>
                            </w:r>
                          </w:p>
                          <w:p w14:paraId="53BE61E4" w14:textId="77777777" w:rsidR="00086A53" w:rsidRDefault="00086A53" w:rsidP="00086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5"/>
                              </w:tabs>
                              <w:spacing w:after="0" w:line="240" w:lineRule="auto"/>
                              <w:ind w:left="645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86A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Check the teacher web page and Canvas page for not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es, activities, and assignments.</w:t>
                            </w:r>
                          </w:p>
                          <w:p w14:paraId="49BE47A9" w14:textId="77777777" w:rsidR="00086A53" w:rsidRPr="00086A53" w:rsidRDefault="00086A53" w:rsidP="00086A53">
                            <w:pPr>
                              <w:pStyle w:val="ListParagraph"/>
                              <w:tabs>
                                <w:tab w:val="left" w:pos="3075"/>
                              </w:tabs>
                              <w:spacing w:after="0" w:line="240" w:lineRule="auto"/>
                              <w:ind w:left="645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3D00473" w14:textId="77777777" w:rsidR="00086A53" w:rsidRPr="00086A53" w:rsidRDefault="00086A53" w:rsidP="00086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5"/>
                              </w:tabs>
                              <w:spacing w:after="0" w:line="240" w:lineRule="auto"/>
                              <w:ind w:left="645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86A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Search the topic on the web. We recommend using Khan Academy.</w:t>
                            </w:r>
                          </w:p>
                          <w:p w14:paraId="7E477263" w14:textId="77777777" w:rsidR="00086A53" w:rsidRPr="00086A53" w:rsidRDefault="00086A53" w:rsidP="00086A53">
                            <w:pPr>
                              <w:pStyle w:val="ListParagraph"/>
                              <w:tabs>
                                <w:tab w:val="left" w:pos="3075"/>
                              </w:tabs>
                              <w:spacing w:after="0" w:line="240" w:lineRule="auto"/>
                              <w:ind w:left="645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5FC2C2A" w14:textId="77777777" w:rsidR="00086A53" w:rsidRDefault="00086A53" w:rsidP="00086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5"/>
                              </w:tabs>
                              <w:spacing w:after="0" w:line="240" w:lineRule="auto"/>
                              <w:ind w:left="645"/>
                            </w:pPr>
                            <w:r w:rsidRPr="00086A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Attend tutorials.</w:t>
                            </w:r>
                          </w:p>
                        </w:tc>
                      </w:tr>
                    </w:tbl>
                    <w:p w14:paraId="07E73CD5" w14:textId="77777777" w:rsidR="00086A53" w:rsidRDefault="00086A53" w:rsidP="00086A53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Fonts w:ascii="Century Gothic" w:eastAsia="Century Gothic" w:hAnsi="Century Gothic" w:cs="Times New Roman"/>
          <w:color w:val="704A85"/>
          <w:sz w:val="34"/>
          <w:szCs w:val="34"/>
        </w:rPr>
        <w:t>O</w:t>
      </w:r>
      <w:r w:rsidRPr="00086A53">
        <w:rPr>
          <w:rFonts w:ascii="Century Gothic" w:eastAsia="Century Gothic" w:hAnsi="Century Gothic" w:cs="Times New Roman"/>
          <w:color w:val="704A85"/>
          <w:sz w:val="34"/>
          <w:szCs w:val="34"/>
        </w:rPr>
        <w:t>ur Learning Goals</w:t>
      </w:r>
      <w:r w:rsidRPr="00086A53">
        <w:rPr>
          <w:rFonts w:ascii="Century Gothic" w:eastAsia="Century Gothic" w:hAnsi="Century Gothic" w:cs="Times New Roman"/>
          <w:color w:val="704A85"/>
          <w:sz w:val="40"/>
          <w:szCs w:val="40"/>
        </w:rPr>
        <w:t>:</w:t>
      </w:r>
    </w:p>
    <w:p w14:paraId="0663FB40" w14:textId="1485620E" w:rsidR="00086A53" w:rsidRPr="000B727B" w:rsidRDefault="00086A53" w:rsidP="000B727B">
      <w:pPr>
        <w:rPr>
          <w:rFonts w:ascii="Century Gothic" w:eastAsia="Century Gothic" w:hAnsi="Century Gothic" w:cs="Times New Roman"/>
          <w:color w:val="704A85"/>
          <w:sz w:val="40"/>
          <w:szCs w:val="40"/>
        </w:rPr>
      </w:pPr>
      <w:r w:rsidRPr="00086A53">
        <w:rPr>
          <w:rFonts w:ascii="Century Gothic" w:eastAsia="Century Gothic" w:hAnsi="Century Gothic" w:cs="Times New Roman"/>
          <w:color w:val="262626"/>
          <w:sz w:val="32"/>
          <w:szCs w:val="32"/>
        </w:rPr>
        <w:t>We will…</w:t>
      </w:r>
    </w:p>
    <w:p w14:paraId="44AA85B7" w14:textId="659FE5CC" w:rsidR="00086A53" w:rsidRPr="00086A53" w:rsidRDefault="00086A53" w:rsidP="00086A53">
      <w:pPr>
        <w:numPr>
          <w:ilvl w:val="0"/>
          <w:numId w:val="3"/>
        </w:numPr>
        <w:spacing w:before="200" w:after="200" w:line="276" w:lineRule="auto"/>
        <w:ind w:right="144"/>
        <w:contextualSpacing/>
        <w:rPr>
          <w:rFonts w:ascii="Century Gothic" w:eastAsia="Century Gothic" w:hAnsi="Century Gothic" w:cs="Times New Roman"/>
          <w:color w:val="262626"/>
          <w:sz w:val="20"/>
          <w:szCs w:val="20"/>
        </w:rPr>
      </w:pPr>
      <w:proofErr w:type="gramStart"/>
      <w:r w:rsidRPr="00086A53">
        <w:rPr>
          <w:rFonts w:ascii="Century Gothic" w:eastAsia="Century Gothic" w:hAnsi="Century Gothic" w:cs="Times New Roman"/>
          <w:color w:val="262626"/>
          <w:sz w:val="20"/>
          <w:szCs w:val="20"/>
        </w:rPr>
        <w:t>solve</w:t>
      </w:r>
      <w:proofErr w:type="gramEnd"/>
      <w:r w:rsidRPr="00086A53">
        <w:rPr>
          <w:rFonts w:ascii="Century Gothic" w:eastAsia="Century Gothic" w:hAnsi="Century Gothic" w:cs="Times New Roman"/>
          <w:color w:val="262626"/>
          <w:sz w:val="20"/>
          <w:szCs w:val="20"/>
        </w:rPr>
        <w:t xml:space="preserve"> linear systems of equations with two and three variables by graphing, substitution and elimination.</w:t>
      </w:r>
    </w:p>
    <w:p w14:paraId="5CD8918C" w14:textId="34815590" w:rsidR="00086A53" w:rsidRPr="00086A53" w:rsidRDefault="000B727B" w:rsidP="00086A53">
      <w:pPr>
        <w:numPr>
          <w:ilvl w:val="0"/>
          <w:numId w:val="3"/>
        </w:numPr>
        <w:spacing w:before="200" w:after="200" w:line="276" w:lineRule="auto"/>
        <w:ind w:right="144"/>
        <w:contextualSpacing/>
        <w:rPr>
          <w:rFonts w:ascii="Century Gothic" w:eastAsia="Century Gothic" w:hAnsi="Century Gothic" w:cs="Times New Roman"/>
          <w:color w:val="262626"/>
          <w:sz w:val="20"/>
          <w:szCs w:val="20"/>
        </w:rPr>
      </w:pPr>
      <w:proofErr w:type="gramStart"/>
      <w:r>
        <w:rPr>
          <w:rFonts w:ascii="Century Gothic" w:eastAsia="Century Gothic" w:hAnsi="Century Gothic" w:cs="Times New Roman"/>
          <w:color w:val="262626"/>
          <w:sz w:val="20"/>
          <w:szCs w:val="20"/>
        </w:rPr>
        <w:t>formulate</w:t>
      </w:r>
      <w:proofErr w:type="gramEnd"/>
      <w:r>
        <w:rPr>
          <w:rFonts w:ascii="Century Gothic" w:eastAsia="Century Gothic" w:hAnsi="Century Gothic" w:cs="Times New Roman"/>
          <w:color w:val="262626"/>
          <w:sz w:val="20"/>
          <w:szCs w:val="20"/>
        </w:rPr>
        <w:t xml:space="preserve"> systems of equations of real-world situations with two and three variables.</w:t>
      </w:r>
    </w:p>
    <w:p w14:paraId="7B54A06A" w14:textId="15093DC0" w:rsidR="00086A53" w:rsidRDefault="000B727B" w:rsidP="00086A53">
      <w:pPr>
        <w:numPr>
          <w:ilvl w:val="0"/>
          <w:numId w:val="3"/>
        </w:numPr>
        <w:spacing w:before="200" w:after="200" w:line="276" w:lineRule="auto"/>
        <w:ind w:right="144"/>
        <w:contextualSpacing/>
        <w:rPr>
          <w:rFonts w:ascii="Century Gothic" w:eastAsia="Century Gothic" w:hAnsi="Century Gothic" w:cs="Times New Roman"/>
          <w:color w:val="262626"/>
          <w:sz w:val="20"/>
          <w:szCs w:val="20"/>
        </w:rPr>
      </w:pPr>
      <w:proofErr w:type="gramStart"/>
      <w:r>
        <w:rPr>
          <w:rFonts w:ascii="Century Gothic" w:eastAsia="Century Gothic" w:hAnsi="Century Gothic" w:cs="Times New Roman"/>
          <w:color w:val="262626"/>
          <w:sz w:val="20"/>
          <w:szCs w:val="20"/>
        </w:rPr>
        <w:t>add</w:t>
      </w:r>
      <w:proofErr w:type="gramEnd"/>
      <w:r>
        <w:rPr>
          <w:rFonts w:ascii="Century Gothic" w:eastAsia="Century Gothic" w:hAnsi="Century Gothic" w:cs="Times New Roman"/>
          <w:color w:val="262626"/>
          <w:sz w:val="20"/>
          <w:szCs w:val="20"/>
        </w:rPr>
        <w:t>, subtract, multiply by a scalar, and multiply matrices with and without technology.</w:t>
      </w:r>
    </w:p>
    <w:p w14:paraId="1E92A90C" w14:textId="7427C36E" w:rsidR="000B727B" w:rsidRDefault="000B727B" w:rsidP="00086A53">
      <w:pPr>
        <w:numPr>
          <w:ilvl w:val="0"/>
          <w:numId w:val="3"/>
        </w:numPr>
        <w:spacing w:before="200" w:after="200" w:line="276" w:lineRule="auto"/>
        <w:ind w:right="144"/>
        <w:contextualSpacing/>
        <w:rPr>
          <w:rFonts w:ascii="Century Gothic" w:eastAsia="Century Gothic" w:hAnsi="Century Gothic" w:cs="Times New Roman"/>
          <w:color w:val="262626"/>
          <w:sz w:val="20"/>
          <w:szCs w:val="20"/>
        </w:rPr>
      </w:pPr>
      <w:proofErr w:type="gramStart"/>
      <w:r>
        <w:rPr>
          <w:rFonts w:ascii="Century Gothic" w:eastAsia="Century Gothic" w:hAnsi="Century Gothic" w:cs="Times New Roman"/>
          <w:color w:val="262626"/>
          <w:sz w:val="20"/>
          <w:szCs w:val="20"/>
        </w:rPr>
        <w:t>solve</w:t>
      </w:r>
      <w:proofErr w:type="gramEnd"/>
      <w:r>
        <w:rPr>
          <w:rFonts w:ascii="Century Gothic" w:eastAsia="Century Gothic" w:hAnsi="Century Gothic" w:cs="Times New Roman"/>
          <w:color w:val="262626"/>
          <w:sz w:val="20"/>
          <w:szCs w:val="20"/>
        </w:rPr>
        <w:t xml:space="preserve"> linear systems of equations with two and three variables by matrices.</w:t>
      </w:r>
    </w:p>
    <w:tbl>
      <w:tblPr>
        <w:tblStyle w:val="NewsletterTable"/>
        <w:tblpPr w:leftFromText="180" w:rightFromText="180" w:vertAnchor="text" w:horzAnchor="margin" w:tblpY="59"/>
        <w:tblW w:w="2983" w:type="pct"/>
        <w:tblLook w:val="0660" w:firstRow="1" w:lastRow="1" w:firstColumn="0" w:lastColumn="0" w:noHBand="1" w:noVBand="1"/>
        <w:tblDescription w:val="Intro letter"/>
      </w:tblPr>
      <w:tblGrid>
        <w:gridCol w:w="6443"/>
      </w:tblGrid>
      <w:tr w:rsidR="000B727B" w:rsidRPr="00086A53" w14:paraId="6611718C" w14:textId="77777777" w:rsidTr="000B7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tcW w:w="0" w:type="auto"/>
          </w:tcPr>
          <w:p w14:paraId="442F4FB3" w14:textId="77777777" w:rsidR="000B727B" w:rsidRPr="00086A53" w:rsidRDefault="000B727B" w:rsidP="000B727B">
            <w:pPr>
              <w:spacing w:line="80" w:lineRule="exact"/>
              <w:rPr>
                <w:rFonts w:ascii="Century Gothic" w:eastAsia="Century Gothic" w:hAnsi="Century Gothic" w:cs="Times New Roman"/>
              </w:rPr>
            </w:pPr>
          </w:p>
        </w:tc>
      </w:tr>
      <w:tr w:rsidR="000B727B" w:rsidRPr="00086A53" w14:paraId="491C7006" w14:textId="77777777" w:rsidTr="000B727B">
        <w:trPr>
          <w:trHeight w:val="1704"/>
        </w:trPr>
        <w:tc>
          <w:tcPr>
            <w:tcW w:w="6443" w:type="dxa"/>
          </w:tcPr>
          <w:p w14:paraId="463DFACD" w14:textId="77777777" w:rsidR="000B727B" w:rsidRPr="000B727B" w:rsidRDefault="000B727B" w:rsidP="000B727B">
            <w:pPr>
              <w:spacing w:after="80" w:line="276" w:lineRule="auto"/>
              <w:rPr>
                <w:rFonts w:ascii="Century Gothic" w:eastAsia="Century Gothic" w:hAnsi="Century Gothic" w:cs="Times New Roman"/>
                <w:b/>
                <w:sz w:val="40"/>
                <w:szCs w:val="40"/>
              </w:rPr>
            </w:pPr>
            <w:r w:rsidRPr="000B727B">
              <w:rPr>
                <w:rFonts w:ascii="Century Gothic" w:eastAsia="Century Gothic" w:hAnsi="Century Gothic" w:cs="Times New Roman"/>
                <w:color w:val="704A85"/>
                <w:sz w:val="40"/>
                <w:szCs w:val="40"/>
              </w:rPr>
              <w:t>Why do we study this?</w:t>
            </w:r>
          </w:p>
          <w:p w14:paraId="52CB5660" w14:textId="77777777" w:rsidR="000B727B" w:rsidRPr="003476B0" w:rsidRDefault="000B727B" w:rsidP="000B72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85"/>
              <w:rPr>
                <w:rFonts w:ascii="Century Gothic" w:hAnsi="Century Gothic"/>
                <w:sz w:val="20"/>
                <w:szCs w:val="20"/>
              </w:rPr>
            </w:pPr>
            <w:r w:rsidRPr="003476B0">
              <w:rPr>
                <w:rFonts w:ascii="Century Gothic" w:hAnsi="Century Gothic"/>
                <w:sz w:val="20"/>
                <w:szCs w:val="20"/>
              </w:rPr>
              <w:t xml:space="preserve">Many decisions we make in our everyday financial lives can be captured as a system of equations. </w:t>
            </w:r>
          </w:p>
          <w:p w14:paraId="5DBD7ACA" w14:textId="77777777" w:rsidR="000B727B" w:rsidRPr="003476B0" w:rsidRDefault="000B727B" w:rsidP="000B72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85"/>
              <w:rPr>
                <w:sz w:val="20"/>
                <w:szCs w:val="20"/>
              </w:rPr>
            </w:pPr>
            <w:r w:rsidRPr="003476B0">
              <w:rPr>
                <w:rFonts w:ascii="Century Gothic" w:hAnsi="Century Gothic"/>
                <w:sz w:val="20"/>
                <w:szCs w:val="20"/>
              </w:rPr>
              <w:t>Systems of equations can be used to find a break-even point and to determine the better deal.</w:t>
            </w:r>
          </w:p>
        </w:tc>
      </w:tr>
      <w:tr w:rsidR="000B727B" w:rsidRPr="00086A53" w14:paraId="6EE0E960" w14:textId="77777777" w:rsidTr="000B72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tcW w:w="0" w:type="auto"/>
          </w:tcPr>
          <w:p w14:paraId="63026B72" w14:textId="77777777" w:rsidR="000B727B" w:rsidRPr="00086A53" w:rsidRDefault="000B727B" w:rsidP="000B727B">
            <w:pPr>
              <w:spacing w:line="80" w:lineRule="exact"/>
              <w:ind w:left="0"/>
              <w:rPr>
                <w:rFonts w:ascii="Century Gothic" w:eastAsia="Century Gothic" w:hAnsi="Century Gothic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96"/>
        <w:tblW w:w="0" w:type="auto"/>
        <w:tblLook w:val="04A0" w:firstRow="1" w:lastRow="0" w:firstColumn="1" w:lastColumn="0" w:noHBand="0" w:noVBand="1"/>
        <w:tblDescription w:val="Intro letter"/>
      </w:tblPr>
      <w:tblGrid>
        <w:gridCol w:w="2234"/>
        <w:gridCol w:w="4241"/>
      </w:tblGrid>
      <w:tr w:rsidR="000B727B" w:rsidRPr="00086A53" w14:paraId="2BEE12F0" w14:textId="77777777" w:rsidTr="000B727B">
        <w:trPr>
          <w:trHeight w:val="112"/>
        </w:trPr>
        <w:tc>
          <w:tcPr>
            <w:tcW w:w="2234" w:type="dxa"/>
          </w:tcPr>
          <w:p w14:paraId="7DC88017" w14:textId="77777777" w:rsidR="000B727B" w:rsidRPr="00086A53" w:rsidRDefault="000B727B" w:rsidP="000B727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6A53">
              <w:rPr>
                <w:rFonts w:ascii="Century Gothic" w:hAnsi="Century Gothic"/>
                <w:sz w:val="20"/>
                <w:szCs w:val="20"/>
              </w:rPr>
              <w:t>Formative Assessments</w:t>
            </w:r>
          </w:p>
        </w:tc>
        <w:tc>
          <w:tcPr>
            <w:tcW w:w="4241" w:type="dxa"/>
          </w:tcPr>
          <w:p w14:paraId="0FE6FFC0" w14:textId="77777777" w:rsidR="000B727B" w:rsidRPr="00086A53" w:rsidRDefault="000B727B" w:rsidP="000B727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6A53">
              <w:rPr>
                <w:rFonts w:ascii="Century Gothic" w:hAnsi="Century Gothic"/>
                <w:sz w:val="20"/>
                <w:szCs w:val="20"/>
              </w:rPr>
              <w:t>Summative Assessments</w:t>
            </w:r>
          </w:p>
        </w:tc>
      </w:tr>
      <w:tr w:rsidR="000B727B" w:rsidRPr="00086A53" w14:paraId="21ABAFD0" w14:textId="77777777" w:rsidTr="000B727B">
        <w:trPr>
          <w:trHeight w:val="2180"/>
        </w:trPr>
        <w:tc>
          <w:tcPr>
            <w:tcW w:w="2234" w:type="dxa"/>
          </w:tcPr>
          <w:p w14:paraId="67593EC7" w14:textId="77777777" w:rsidR="000B727B" w:rsidRDefault="000B727B" w:rsidP="000B727B">
            <w:pPr>
              <w:ind w:left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5CA3DF8" w14:textId="77777777" w:rsidR="000B727B" w:rsidRPr="00086A53" w:rsidRDefault="000B727B" w:rsidP="000B727B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086A5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Ongoing formative assessments during lesson and homework activities will help in monitoring </w:t>
            </w:r>
            <w:r w:rsidRPr="00086A53"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  <w:t>learning</w:t>
            </w:r>
            <w:r w:rsidRPr="00086A5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and providing feedback for students.  </w:t>
            </w:r>
          </w:p>
        </w:tc>
        <w:tc>
          <w:tcPr>
            <w:tcW w:w="4241" w:type="dxa"/>
          </w:tcPr>
          <w:p w14:paraId="1AB83F98" w14:textId="77777777" w:rsidR="000B727B" w:rsidRPr="00086A53" w:rsidRDefault="000B727B" w:rsidP="000B727B">
            <w:pPr>
              <w:rPr>
                <w:rFonts w:ascii="Century Gothic" w:eastAsia="Times New Roman" w:hAnsi="Century Gothic" w:cs="Times New Roman"/>
                <w:sz w:val="12"/>
                <w:szCs w:val="20"/>
              </w:rPr>
            </w:pPr>
          </w:p>
          <w:p w14:paraId="296C5E4C" w14:textId="77777777" w:rsidR="000B727B" w:rsidRDefault="000B727B" w:rsidP="000B727B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6A5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Summative assessments to measure learning at the end of concepts will include the following: </w:t>
            </w:r>
          </w:p>
          <w:p w14:paraId="3D6A464D" w14:textId="77777777" w:rsidR="000B727B" w:rsidRPr="00086A53" w:rsidRDefault="000B727B" w:rsidP="000B727B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117D6C2" w14:textId="77777777" w:rsidR="000B727B" w:rsidRPr="006B2958" w:rsidRDefault="000B727B" w:rsidP="000B727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6B2958">
              <w:rPr>
                <w:rFonts w:ascii="Century Gothic" w:hAnsi="Century Gothic"/>
                <w:sz w:val="18"/>
                <w:szCs w:val="20"/>
              </w:rPr>
              <w:t>Test: Solving Systems by Graphing, Substitution, and Elimination</w:t>
            </w:r>
          </w:p>
          <w:p w14:paraId="7A96A1B2" w14:textId="7D527BC4" w:rsidR="000B727B" w:rsidRPr="006B2958" w:rsidRDefault="000B727B" w:rsidP="000B727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6B2958">
              <w:rPr>
                <w:rFonts w:ascii="Century Gothic" w:hAnsi="Century Gothic"/>
                <w:sz w:val="18"/>
                <w:szCs w:val="20"/>
              </w:rPr>
              <w:t xml:space="preserve">Test: Solving Systems with 3 variables </w:t>
            </w:r>
          </w:p>
          <w:p w14:paraId="7FC625F7" w14:textId="2CFF3E52" w:rsidR="000B727B" w:rsidRPr="006B2958" w:rsidRDefault="000B727B" w:rsidP="000B727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6B2958">
              <w:rPr>
                <w:rFonts w:ascii="Century Gothic" w:hAnsi="Century Gothic"/>
                <w:sz w:val="18"/>
                <w:szCs w:val="20"/>
              </w:rPr>
              <w:t xml:space="preserve">Test:  </w:t>
            </w:r>
            <w:r>
              <w:rPr>
                <w:rFonts w:ascii="Century Gothic" w:hAnsi="Century Gothic"/>
                <w:sz w:val="18"/>
                <w:szCs w:val="20"/>
              </w:rPr>
              <w:t>Formulating Systems</w:t>
            </w:r>
          </w:p>
          <w:p w14:paraId="6FAB821E" w14:textId="77777777" w:rsidR="000B727B" w:rsidRPr="006B2958" w:rsidRDefault="000B727B" w:rsidP="000B727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6B2958">
              <w:rPr>
                <w:rFonts w:ascii="Century Gothic" w:hAnsi="Century Gothic"/>
                <w:sz w:val="18"/>
                <w:szCs w:val="20"/>
              </w:rPr>
              <w:t>Unit 2 Exam (district-wide)</w:t>
            </w:r>
          </w:p>
        </w:tc>
      </w:tr>
    </w:tbl>
    <w:p w14:paraId="162D5CF8" w14:textId="77777777" w:rsidR="003476B0" w:rsidRPr="00086A53" w:rsidRDefault="003476B0" w:rsidP="003476B0">
      <w:pPr>
        <w:spacing w:before="200" w:after="200" w:line="276" w:lineRule="auto"/>
        <w:ind w:left="864" w:right="144"/>
        <w:contextualSpacing/>
        <w:rPr>
          <w:rFonts w:ascii="Century Gothic" w:eastAsia="Century Gothic" w:hAnsi="Century Gothic" w:cs="Times New Roman"/>
          <w:color w:val="262626"/>
          <w:sz w:val="20"/>
          <w:szCs w:val="20"/>
        </w:rPr>
      </w:pPr>
    </w:p>
    <w:p w14:paraId="2F125FDA" w14:textId="77777777" w:rsidR="00086A53" w:rsidRPr="00086A53" w:rsidRDefault="00086A53" w:rsidP="00086A53">
      <w:pPr>
        <w:spacing w:before="200" w:after="200" w:line="276" w:lineRule="auto"/>
        <w:ind w:left="144" w:right="144"/>
        <w:rPr>
          <w:rFonts w:ascii="Century Gothic" w:eastAsia="Century Gothic" w:hAnsi="Century Gothic" w:cs="Times New Roman"/>
          <w:color w:val="704A85"/>
          <w:sz w:val="40"/>
          <w:szCs w:val="40"/>
        </w:rPr>
      </w:pPr>
      <w:r w:rsidRPr="000B727B">
        <w:rPr>
          <w:rFonts w:ascii="Century Gothic" w:eastAsia="Century Gothic" w:hAnsi="Century Gothic" w:cs="Times New Roman"/>
          <w:color w:val="704A85"/>
          <w:sz w:val="36"/>
          <w:szCs w:val="36"/>
        </w:rPr>
        <w:t>How we will show what we have learned</w:t>
      </w:r>
      <w:r w:rsidRPr="00086A53">
        <w:rPr>
          <w:rFonts w:ascii="Century Gothic" w:eastAsia="Century Gothic" w:hAnsi="Century Gothic" w:cs="Times New Roman"/>
          <w:color w:val="704A85"/>
          <w:sz w:val="40"/>
          <w:szCs w:val="40"/>
        </w:rPr>
        <w:t>…</w:t>
      </w:r>
    </w:p>
    <w:p w14:paraId="7E13389A" w14:textId="77777777" w:rsidR="00353437" w:rsidRDefault="00353437"/>
    <w:sectPr w:rsidR="00353437" w:rsidSect="006F7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288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15192" w14:textId="77777777" w:rsidR="0083745E" w:rsidRDefault="0083745E" w:rsidP="00086A53">
      <w:pPr>
        <w:spacing w:after="0" w:line="240" w:lineRule="auto"/>
      </w:pPr>
      <w:r>
        <w:separator/>
      </w:r>
    </w:p>
  </w:endnote>
  <w:endnote w:type="continuationSeparator" w:id="0">
    <w:p w14:paraId="059249D0" w14:textId="77777777" w:rsidR="0083745E" w:rsidRDefault="0083745E" w:rsidP="0008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5BB58" w14:textId="77777777" w:rsidR="00ED0E69" w:rsidRDefault="00ED0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E37E8" w14:textId="36641DF9" w:rsidR="00F1017E" w:rsidRDefault="00F20989" w:rsidP="00F1017E">
    <w:pPr>
      <w:pStyle w:val="Footer"/>
      <w:ind w:right="-18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14:paraId="51A39260" w14:textId="412B40D2" w:rsidR="00086A53" w:rsidRDefault="00F20989" w:rsidP="00086A53">
    <w:pPr>
      <w:pStyle w:val="Footer"/>
      <w:tabs>
        <w:tab w:val="left" w:pos="3600"/>
      </w:tabs>
      <w:ind w:right="-180"/>
      <w:rPr>
        <w:sz w:val="20"/>
        <w:szCs w:val="20"/>
      </w:rPr>
    </w:pPr>
    <w:r>
      <w:rPr>
        <w:sz w:val="20"/>
        <w:szCs w:val="20"/>
      </w:rPr>
      <w:t xml:space="preserve">      </w:t>
    </w:r>
    <w:r w:rsidR="00ED0E69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22AE33EA" wp14:editId="100A688F">
          <wp:simplePos x="0" y="0"/>
          <wp:positionH relativeFrom="margin">
            <wp:align>left</wp:align>
          </wp:positionH>
          <wp:positionV relativeFrom="paragraph">
            <wp:posOffset>325755</wp:posOffset>
          </wp:positionV>
          <wp:extent cx="1943100" cy="597535"/>
          <wp:effectExtent l="0" t="0" r="0" b="0"/>
          <wp:wrapTight wrapText="bothSides">
            <wp:wrapPolygon edited="0">
              <wp:start x="0" y="0"/>
              <wp:lineTo x="0" y="20659"/>
              <wp:lineTo x="21388" y="20659"/>
              <wp:lineTo x="213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iculu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E69">
      <w:rPr>
        <w:sz w:val="20"/>
        <w:szCs w:val="20"/>
      </w:rPr>
      <w:t xml:space="preserve">                         </w:t>
    </w:r>
    <w:bookmarkStart w:id="0" w:name="_GoBack"/>
    <w:bookmarkEnd w:id="0"/>
  </w:p>
  <w:p w14:paraId="0B335794" w14:textId="77777777" w:rsidR="00086A53" w:rsidRDefault="00086A53" w:rsidP="00086A53">
    <w:pPr>
      <w:pStyle w:val="Footer"/>
      <w:tabs>
        <w:tab w:val="left" w:pos="3600"/>
      </w:tabs>
      <w:ind w:right="-180"/>
      <w:rPr>
        <w:sz w:val="20"/>
        <w:szCs w:val="20"/>
      </w:rPr>
    </w:pPr>
  </w:p>
  <w:p w14:paraId="4BB36F0E" w14:textId="3D063380" w:rsidR="00086A53" w:rsidRPr="00086A53" w:rsidRDefault="00086A53" w:rsidP="00086A53">
    <w:pPr>
      <w:pStyle w:val="Footer"/>
      <w:tabs>
        <w:tab w:val="left" w:pos="3600"/>
      </w:tabs>
      <w:ind w:right="-180"/>
      <w:rPr>
        <w:rFonts w:ascii="Century Gothic" w:eastAsia="Century Gothic" w:hAnsi="Century Gothic" w:cs="Times New Roman"/>
        <w:color w:val="956AAC"/>
        <w:sz w:val="20"/>
        <w:szCs w:val="20"/>
      </w:rPr>
    </w:pPr>
    <w:r>
      <w:rPr>
        <w:sz w:val="20"/>
        <w:szCs w:val="20"/>
      </w:rPr>
      <w:tab/>
      <w:t xml:space="preserve">                               </w:t>
    </w:r>
    <w:r w:rsidRPr="00086A53">
      <w:rPr>
        <w:rFonts w:ascii="Century Gothic" w:eastAsia="Century Gothic" w:hAnsi="Century Gothic" w:cs="Times New Roman"/>
        <w:color w:val="956AAC"/>
        <w:sz w:val="20"/>
        <w:szCs w:val="20"/>
      </w:rPr>
      <w:t xml:space="preserve">Questions?  Please contact your </w:t>
    </w:r>
    <w:r w:rsidR="00163C48">
      <w:rPr>
        <w:rFonts w:ascii="Century Gothic" w:eastAsia="Century Gothic" w:hAnsi="Century Gothic" w:cs="Times New Roman"/>
        <w:color w:val="956AAC"/>
        <w:sz w:val="20"/>
        <w:szCs w:val="20"/>
      </w:rPr>
      <w:t>math</w:t>
    </w:r>
    <w:r w:rsidRPr="00086A53">
      <w:rPr>
        <w:rFonts w:ascii="Century Gothic" w:eastAsia="Century Gothic" w:hAnsi="Century Gothic" w:cs="Times New Roman"/>
        <w:color w:val="956AAC"/>
        <w:sz w:val="20"/>
        <w:szCs w:val="20"/>
      </w:rPr>
      <w:t xml:space="preserve"> teacher.</w:t>
    </w:r>
  </w:p>
  <w:p w14:paraId="605412CC" w14:textId="3054B37D" w:rsidR="00481C43" w:rsidRPr="00ED0E69" w:rsidRDefault="00086A53" w:rsidP="00ED0E69">
    <w:pPr>
      <w:tabs>
        <w:tab w:val="left" w:pos="3600"/>
        <w:tab w:val="center" w:pos="4680"/>
        <w:tab w:val="right" w:pos="9360"/>
      </w:tabs>
      <w:spacing w:before="160" w:line="240" w:lineRule="auto"/>
      <w:ind w:left="144" w:right="144"/>
      <w:rPr>
        <w:rFonts w:ascii="Century Gothic" w:eastAsia="Century Gothic" w:hAnsi="Century Gothic" w:cs="Times New Roman"/>
        <w:color w:val="956AAC"/>
        <w:sz w:val="20"/>
        <w:szCs w:val="20"/>
      </w:rPr>
    </w:pPr>
    <w:r w:rsidRPr="00086A53">
      <w:rPr>
        <w:rFonts w:ascii="Century Gothic" w:eastAsia="Century Gothic" w:hAnsi="Century Gothic" w:cs="Times New Roman"/>
        <w:color w:val="956AAC"/>
        <w:sz w:val="20"/>
        <w:szCs w:val="20"/>
      </w:rPr>
      <w:t xml:space="preserve">            </w:t>
    </w:r>
    <w:r w:rsidR="00163C48">
      <w:rPr>
        <w:rFonts w:ascii="Century Gothic" w:eastAsia="Century Gothic" w:hAnsi="Century Gothic" w:cs="Times New Roman"/>
        <w:color w:val="956AAC"/>
        <w:sz w:val="20"/>
        <w:szCs w:val="20"/>
      </w:rPr>
      <w:t xml:space="preserve">                  </w:t>
    </w:r>
    <w:r w:rsidRPr="00086A53">
      <w:rPr>
        <w:rFonts w:ascii="Century Gothic" w:eastAsia="Century Gothic" w:hAnsi="Century Gothic" w:cs="Times New Roman"/>
        <w:color w:val="956AAC"/>
        <w:sz w:val="20"/>
        <w:szCs w:val="20"/>
      </w:rPr>
      <w:t xml:space="preserve"> </w:t>
    </w:r>
    <w:r w:rsidRPr="00086A53">
      <w:rPr>
        <w:rFonts w:ascii="Century Gothic" w:eastAsia="Century Gothic" w:hAnsi="Century Gothic" w:cs="Times New Roman"/>
        <w:color w:val="956AAC"/>
        <w:sz w:val="20"/>
        <w:szCs w:val="20"/>
      </w:rPr>
      <w:tab/>
      <w:t xml:space="preserve">  </w:t>
    </w:r>
    <w:r w:rsidR="00163C48">
      <w:rPr>
        <w:rFonts w:ascii="Century Gothic" w:eastAsia="Century Gothic" w:hAnsi="Century Gothic" w:cs="Times New Roman"/>
        <w:color w:val="956AAC"/>
        <w:sz w:val="20"/>
        <w:szCs w:val="20"/>
      </w:rPr>
      <w:t>--Your EM-S ISD Algebraic Reasoning</w:t>
    </w:r>
    <w:r w:rsidRPr="00086A53">
      <w:rPr>
        <w:rFonts w:ascii="Century Gothic" w:eastAsia="Century Gothic" w:hAnsi="Century Gothic" w:cs="Times New Roman"/>
        <w:color w:val="956AAC"/>
        <w:sz w:val="20"/>
        <w:szCs w:val="20"/>
      </w:rPr>
      <w:t xml:space="preserve"> Team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AF942" w14:textId="77777777" w:rsidR="00ED0E69" w:rsidRDefault="00ED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C599B" w14:textId="77777777" w:rsidR="0083745E" w:rsidRDefault="0083745E" w:rsidP="00086A53">
      <w:pPr>
        <w:spacing w:after="0" w:line="240" w:lineRule="auto"/>
      </w:pPr>
      <w:r>
        <w:separator/>
      </w:r>
    </w:p>
  </w:footnote>
  <w:footnote w:type="continuationSeparator" w:id="0">
    <w:p w14:paraId="55BB124E" w14:textId="77777777" w:rsidR="0083745E" w:rsidRDefault="0083745E" w:rsidP="0008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DDD5" w14:textId="77777777" w:rsidR="00ED0E69" w:rsidRDefault="00ED0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8F53" w14:textId="77777777" w:rsidR="00ED0E69" w:rsidRDefault="00ED0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01B6" w14:textId="77777777" w:rsidR="00ED0E69" w:rsidRDefault="00ED0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6381"/>
    <w:multiLevelType w:val="hybridMultilevel"/>
    <w:tmpl w:val="49EA10D0"/>
    <w:lvl w:ilvl="0" w:tplc="6AA83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7428A"/>
    <w:multiLevelType w:val="hybridMultilevel"/>
    <w:tmpl w:val="E40416DA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6F513669"/>
    <w:multiLevelType w:val="hybridMultilevel"/>
    <w:tmpl w:val="401A6FA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77013B52"/>
    <w:multiLevelType w:val="hybridMultilevel"/>
    <w:tmpl w:val="F7BEDDDE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53"/>
    <w:rsid w:val="00086A53"/>
    <w:rsid w:val="000B727B"/>
    <w:rsid w:val="00163C48"/>
    <w:rsid w:val="003476B0"/>
    <w:rsid w:val="00353437"/>
    <w:rsid w:val="00592065"/>
    <w:rsid w:val="006B2958"/>
    <w:rsid w:val="0083745E"/>
    <w:rsid w:val="00BF7A0F"/>
    <w:rsid w:val="00ED0E69"/>
    <w:rsid w:val="00F20989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E5BC0"/>
  <w15:chartTrackingRefBased/>
  <w15:docId w15:val="{27A4FEF7-7100-487F-8BD3-F7A2EE4B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A53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qFormat/>
    <w:rsid w:val="0008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53"/>
  </w:style>
  <w:style w:type="paragraph" w:styleId="NoSpacing">
    <w:name w:val="No Spacing"/>
    <w:uiPriority w:val="1"/>
    <w:qFormat/>
    <w:rsid w:val="00086A53"/>
    <w:pPr>
      <w:spacing w:after="0" w:line="240" w:lineRule="auto"/>
    </w:pPr>
  </w:style>
  <w:style w:type="paragraph" w:customStyle="1" w:styleId="TableSpace">
    <w:name w:val="Table Space"/>
    <w:basedOn w:val="Normal"/>
    <w:next w:val="Normal"/>
    <w:uiPriority w:val="2"/>
    <w:qFormat/>
    <w:rsid w:val="00086A53"/>
    <w:pPr>
      <w:spacing w:after="0" w:line="80" w:lineRule="exact"/>
      <w:ind w:left="144" w:right="144"/>
    </w:pPr>
    <w:rPr>
      <w:color w:val="262626"/>
    </w:rPr>
  </w:style>
  <w:style w:type="paragraph" w:customStyle="1" w:styleId="Photo">
    <w:name w:val="Photo"/>
    <w:basedOn w:val="Normal"/>
    <w:uiPriority w:val="2"/>
    <w:qFormat/>
    <w:rsid w:val="00086A53"/>
    <w:pPr>
      <w:spacing w:after="360" w:line="240" w:lineRule="auto"/>
      <w:jc w:val="center"/>
    </w:pPr>
    <w:rPr>
      <w:color w:val="262626"/>
    </w:rPr>
  </w:style>
  <w:style w:type="table" w:styleId="TableGrid">
    <w:name w:val="Table Grid"/>
    <w:basedOn w:val="TableNormal"/>
    <w:uiPriority w:val="39"/>
    <w:rsid w:val="00086A53"/>
    <w:pPr>
      <w:spacing w:after="0" w:line="240" w:lineRule="auto"/>
      <w:ind w:left="144" w:right="144"/>
    </w:pPr>
    <w:rPr>
      <w:color w:val="2626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rsid w:val="00086A53"/>
    <w:pPr>
      <w:spacing w:before="200" w:after="0" w:line="240" w:lineRule="auto"/>
      <w:ind w:left="144" w:right="144"/>
    </w:pPr>
    <w:rPr>
      <w:color w:val="262626"/>
    </w:rPr>
    <w:tblPr>
      <w:tblBorders>
        <w:top w:val="single" w:sz="8" w:space="0" w:color="956AAC"/>
        <w:bottom w:val="single" w:sz="8" w:space="0" w:color="956AAC"/>
      </w:tblBorders>
      <w:tblCellMar>
        <w:left w:w="0" w:type="dxa"/>
        <w:right w:w="0" w:type="dxa"/>
      </w:tblCellMar>
    </w:tblPr>
    <w:tcPr>
      <w:shd w:val="clear" w:color="auto" w:fill="F2F2F2"/>
    </w:tcPr>
    <w:tblStylePr w:type="firstRow">
      <w:tblPr/>
      <w:tcPr>
        <w:shd w:val="clear" w:color="auto" w:fill="FFFFFF"/>
      </w:tcPr>
    </w:tblStylePr>
    <w:tblStylePr w:type="lastRow">
      <w:tblPr/>
      <w:tcPr>
        <w:shd w:val="clear" w:color="auto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086A53"/>
    <w:pPr>
      <w:tabs>
        <w:tab w:val="center" w:pos="4680"/>
        <w:tab w:val="right" w:pos="9360"/>
      </w:tabs>
      <w:spacing w:after="0" w:line="240" w:lineRule="auto"/>
      <w:ind w:left="144" w:right="144"/>
    </w:pPr>
    <w:rPr>
      <w:color w:val="262626"/>
    </w:rPr>
  </w:style>
  <w:style w:type="character" w:customStyle="1" w:styleId="HeaderChar">
    <w:name w:val="Header Char"/>
    <w:basedOn w:val="DefaultParagraphFont"/>
    <w:link w:val="Header"/>
    <w:uiPriority w:val="99"/>
    <w:rsid w:val="00086A53"/>
    <w:rPr>
      <w:color w:val="262626"/>
    </w:rPr>
  </w:style>
  <w:style w:type="paragraph" w:styleId="ListParagraph">
    <w:name w:val="List Paragraph"/>
    <w:basedOn w:val="Normal"/>
    <w:uiPriority w:val="34"/>
    <w:qFormat/>
    <w:rsid w:val="00086A53"/>
    <w:pPr>
      <w:spacing w:before="200" w:after="200" w:line="276" w:lineRule="auto"/>
      <w:ind w:left="720" w:right="144"/>
      <w:contextualSpacing/>
    </w:pPr>
    <w:rPr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EMSISD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Volding</dc:creator>
  <cp:keywords/>
  <dc:description/>
  <cp:lastModifiedBy>Andrea Volding</cp:lastModifiedBy>
  <cp:revision>4</cp:revision>
  <cp:lastPrinted>2015-09-01T20:54:00Z</cp:lastPrinted>
  <dcterms:created xsi:type="dcterms:W3CDTF">2017-06-20T00:29:00Z</dcterms:created>
  <dcterms:modified xsi:type="dcterms:W3CDTF">2018-07-31T18:49:00Z</dcterms:modified>
</cp:coreProperties>
</file>